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0A5AF"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附件</w:t>
      </w:r>
    </w:p>
    <w:p w14:paraId="7540BB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河北省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绿色建材装备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产品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/>
        </w:rPr>
        <w:t>推广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目录</w:t>
      </w:r>
      <w:bookmarkEnd w:id="0"/>
    </w:p>
    <w:p w14:paraId="7DE31C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</w:rPr>
        <w:t>申请表</w:t>
      </w:r>
    </w:p>
    <w:tbl>
      <w:tblPr>
        <w:tblStyle w:val="3"/>
        <w:tblW w:w="9500" w:type="dxa"/>
        <w:tblInd w:w="-1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1827"/>
        <w:gridCol w:w="709"/>
        <w:gridCol w:w="1007"/>
        <w:gridCol w:w="643"/>
        <w:gridCol w:w="1204"/>
        <w:gridCol w:w="1848"/>
      </w:tblGrid>
      <w:tr w14:paraId="69917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125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（设备）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  <w:t>名称</w:t>
            </w:r>
          </w:p>
        </w:tc>
        <w:tc>
          <w:tcPr>
            <w:tcW w:w="7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1FD4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</w:pPr>
          </w:p>
        </w:tc>
      </w:tr>
      <w:tr w14:paraId="4B196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2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076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产品类别</w:t>
            </w:r>
          </w:p>
        </w:tc>
        <w:tc>
          <w:tcPr>
            <w:tcW w:w="7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C018A">
            <w:pPr>
              <w:keepNext w:val="0"/>
              <w:keepLines w:val="0"/>
              <w:pageBreakBefore w:val="0"/>
              <w:widowControl/>
              <w:tabs>
                <w:tab w:val="left" w:pos="893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left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□钢筋及预拌混凝土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预拌混凝土（砂浆）及配套材料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墙体材料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保温材料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建筑保温与结构一体化体系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装配式建筑部品部件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装配式装修部品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排风道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门窗幕墙及配套件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装饰装修材料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防水材料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给排水及燃气管材管件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用水器具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暖通系统设备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市政与道路施工材料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配电照明采光产品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减隔震产品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智能建造机械设备  □建筑机械设备  □施工周转材料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可再生能源设备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 xml:space="preserve">其他绿色建材产品 </w:t>
            </w:r>
          </w:p>
        </w:tc>
      </w:tr>
      <w:tr w14:paraId="4A969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E4D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产品简介</w:t>
            </w:r>
          </w:p>
        </w:tc>
        <w:tc>
          <w:tcPr>
            <w:tcW w:w="7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E81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</w:pPr>
          </w:p>
        </w:tc>
      </w:tr>
      <w:tr w14:paraId="6D1D2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79A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  <w:t>适用条件</w:t>
            </w:r>
          </w:p>
          <w:p w14:paraId="7A05E7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  <w:t>及范围</w:t>
            </w:r>
          </w:p>
        </w:tc>
        <w:tc>
          <w:tcPr>
            <w:tcW w:w="7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C86E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  <w:t>写明适用区域、工程类型、工程部位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等。</w:t>
            </w:r>
          </w:p>
        </w:tc>
      </w:tr>
      <w:tr w14:paraId="12ACE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A98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  <w:t>应用技术条件</w:t>
            </w:r>
          </w:p>
        </w:tc>
        <w:tc>
          <w:tcPr>
            <w:tcW w:w="7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266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left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</w:rPr>
              <w:t>已颁布的相关技术目录、产品标准、工法、图集等文件名称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。</w:t>
            </w:r>
          </w:p>
        </w:tc>
      </w:tr>
      <w:tr w14:paraId="04651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1A0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应用典型案例</w:t>
            </w:r>
          </w:p>
        </w:tc>
        <w:tc>
          <w:tcPr>
            <w:tcW w:w="7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EC11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left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/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设备应用规模及典型案例（不超过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3个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）。</w:t>
            </w:r>
          </w:p>
        </w:tc>
      </w:tr>
      <w:tr w14:paraId="644292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EBE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检测报告、认证证书、鉴定报告、测试报告、科技查新报告、评估证书等(选填，扫描件请一并提交)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75FB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名称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61D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编号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86B8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有效期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81B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授予部门</w:t>
            </w:r>
          </w:p>
        </w:tc>
      </w:tr>
      <w:tr w14:paraId="6848A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E75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404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BF3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B2B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05D0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</w:tr>
      <w:tr w14:paraId="27991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2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2356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18CC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0938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19FC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0763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</w:tr>
      <w:tr w14:paraId="09756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2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DE7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专利情况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4E7DAD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专利名称</w:t>
            </w: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852A9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专利类别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912B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专利号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FA35D2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  <w:t>批准时间</w:t>
            </w:r>
          </w:p>
        </w:tc>
      </w:tr>
      <w:tr w14:paraId="503549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1286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CF58FC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60C4B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6D18D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95D65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0CB50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262" w:type="dxa"/>
            <w:vMerge w:val="restart"/>
            <w:tcBorders>
              <w:left w:val="single" w:color="auto" w:sz="4" w:space="0"/>
              <w:right w:val="single" w:color="auto" w:sz="4" w:space="0"/>
            </w:tcBorders>
          </w:tcPr>
          <w:p w14:paraId="5E57E45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  <w:p w14:paraId="7CF559BF">
            <w:pPr>
              <w:bidi w:val="0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  <w:p w14:paraId="776ADD6A">
            <w:pPr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产品获奖情况</w:t>
            </w:r>
          </w:p>
        </w:tc>
        <w:tc>
          <w:tcPr>
            <w:tcW w:w="1827" w:type="dxa"/>
            <w:shd w:val="clear" w:color="auto" w:fill="auto"/>
            <w:vAlign w:val="center"/>
          </w:tcPr>
          <w:p w14:paraId="7E62634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奖励名称</w:t>
            </w:r>
          </w:p>
        </w:tc>
        <w:tc>
          <w:tcPr>
            <w:tcW w:w="1716" w:type="dxa"/>
            <w:gridSpan w:val="2"/>
            <w:shd w:val="clear" w:color="auto" w:fill="auto"/>
            <w:vAlign w:val="center"/>
          </w:tcPr>
          <w:p w14:paraId="69007D6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奖励等级</w:t>
            </w:r>
          </w:p>
        </w:tc>
        <w:tc>
          <w:tcPr>
            <w:tcW w:w="1847" w:type="dxa"/>
            <w:gridSpan w:val="2"/>
            <w:shd w:val="clear" w:color="auto" w:fill="auto"/>
            <w:vAlign w:val="center"/>
          </w:tcPr>
          <w:p w14:paraId="5E2FBB5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授予部门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53C8B6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授予时间</w:t>
            </w:r>
          </w:p>
        </w:tc>
      </w:tr>
      <w:tr w14:paraId="75916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262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08FB859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1827" w:type="dxa"/>
            <w:shd w:val="clear" w:color="auto" w:fill="auto"/>
            <w:vAlign w:val="center"/>
          </w:tcPr>
          <w:p w14:paraId="33F7E0F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716" w:type="dxa"/>
            <w:gridSpan w:val="2"/>
            <w:shd w:val="clear" w:color="auto" w:fill="auto"/>
            <w:vAlign w:val="center"/>
          </w:tcPr>
          <w:p w14:paraId="1A2285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847" w:type="dxa"/>
            <w:gridSpan w:val="2"/>
            <w:shd w:val="clear" w:color="auto" w:fill="auto"/>
            <w:vAlign w:val="center"/>
          </w:tcPr>
          <w:p w14:paraId="6AE896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848" w:type="dxa"/>
            <w:shd w:val="clear" w:color="auto" w:fill="auto"/>
            <w:vAlign w:val="center"/>
          </w:tcPr>
          <w:p w14:paraId="78CE96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785C1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E6BF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申报单位</w:t>
            </w:r>
          </w:p>
        </w:tc>
        <w:tc>
          <w:tcPr>
            <w:tcW w:w="7238" w:type="dxa"/>
            <w:gridSpan w:val="6"/>
            <w:shd w:val="clear" w:color="auto" w:fill="auto"/>
            <w:vAlign w:val="center"/>
          </w:tcPr>
          <w:p w14:paraId="173802F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58F3C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4A13A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联系人</w:t>
            </w:r>
          </w:p>
        </w:tc>
        <w:tc>
          <w:tcPr>
            <w:tcW w:w="1827" w:type="dxa"/>
            <w:shd w:val="clear" w:color="auto" w:fill="auto"/>
            <w:vAlign w:val="center"/>
          </w:tcPr>
          <w:p w14:paraId="51DF3D7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049D7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职务</w:t>
            </w:r>
          </w:p>
        </w:tc>
        <w:tc>
          <w:tcPr>
            <w:tcW w:w="1650" w:type="dxa"/>
            <w:gridSpan w:val="2"/>
            <w:shd w:val="clear" w:color="auto" w:fill="auto"/>
            <w:vAlign w:val="center"/>
          </w:tcPr>
          <w:p w14:paraId="321A40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204" w:type="dxa"/>
            <w:shd w:val="clear" w:color="auto" w:fill="auto"/>
            <w:vAlign w:val="center"/>
          </w:tcPr>
          <w:p w14:paraId="178205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09E3383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  <w:tr w14:paraId="01DB7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6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D4625A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1"/>
                <w:lang w:val="en-US" w:eastAsia="zh-CN"/>
              </w:rPr>
              <w:t>通讯地址</w:t>
            </w:r>
          </w:p>
        </w:tc>
        <w:tc>
          <w:tcPr>
            <w:tcW w:w="7238" w:type="dxa"/>
            <w:gridSpan w:val="6"/>
            <w:shd w:val="clear" w:color="auto" w:fill="auto"/>
            <w:vAlign w:val="center"/>
          </w:tcPr>
          <w:p w14:paraId="4DA0D38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kern w:val="0"/>
                <w:sz w:val="24"/>
                <w:szCs w:val="21"/>
                <w:lang w:val="en-US" w:eastAsia="zh-CN" w:bidi="ar-SA"/>
              </w:rPr>
            </w:pPr>
          </w:p>
        </w:tc>
      </w:tr>
    </w:tbl>
    <w:p w14:paraId="72DDD5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方正仿宋_GBK" w:hAnsi="方正仿宋_GBK" w:eastAsia="方正仿宋_GBK" w:cs="方正仿宋_GBK"/>
          <w:snapToGrid w:val="0"/>
          <w:color w:val="000000"/>
          <w:spacing w:val="12"/>
          <w:kern w:val="0"/>
          <w:sz w:val="32"/>
          <w:szCs w:val="32"/>
          <w:lang w:val="en-US" w:eastAsia="zh-CN" w:bidi="ar-SA"/>
        </w:rPr>
      </w:pPr>
    </w:p>
    <w:p w14:paraId="6C599E17"/>
    <w:sectPr>
      <w:footerReference r:id="rId5" w:type="default"/>
      <w:pgSz w:w="11907" w:h="16839"/>
      <w:pgMar w:top="1383" w:right="1803" w:bottom="1270" w:left="1803" w:header="0" w:footer="737" w:gutter="0"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BD725">
    <w:pPr>
      <w:spacing w:line="165" w:lineRule="auto"/>
      <w:ind w:left="4316"/>
      <w:rPr>
        <w:rFonts w:ascii="Calibri" w:hAnsi="Calibri" w:eastAsia="Calibri" w:cs="Calibri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7CE944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7CE944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B603D"/>
    <w:rsid w:val="729B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2025-07-08T07:17:00Z</dcterms:created>
  <dc:creator>林静</dc:creator>
  <cp:lastModifiedBy>林静</cp:lastModifiedBy>
  <dcterms:modified xsi:type="dcterms:W3CDTF">2025-07-08T07:19:05Z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392B4546B0864A51859AD3300EA5314B_11</vt:lpwstr>
  </property>
  <property fmtid="{D5CDD505-2E9C-101B-9397-08002B2CF9AE}" pid="4" name="KSOTemplateDocerSaveRecord">
    <vt:lpwstr>eyJoZGlkIjoiMDkxOWIwMWFjYWZhMWY1MDJhYjY3NWRkMDdlYzVmOWYiLCJ1c2VySWQiOiI1MjU0Nzk3MzkifQ==</vt:lpwstr>
  </property>
</Properties>
</file>